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59DD2A" w14:textId="73D87010" w:rsidR="00601C46" w:rsidRPr="00545287" w:rsidRDefault="005B1988" w:rsidP="005B1988">
      <w:pPr>
        <w:spacing w:before="240"/>
        <w:ind w:left="-567"/>
        <w:rPr>
          <w:rFonts w:ascii="Verdana" w:hAnsi="Verdana"/>
          <w:b/>
          <w:bCs/>
        </w:rPr>
      </w:pP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noProof/>
          <w:color w:val="009DD9" w:themeColor="accent2"/>
          <w:sz w:val="20"/>
          <w:szCs w:val="20"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  <w:noProof/>
        </w:rPr>
        <w:softHyphen/>
      </w:r>
      <w:r w:rsidRPr="00545287">
        <w:rPr>
          <w:rFonts w:ascii="Verdana" w:hAnsi="Verdana"/>
          <w:b/>
          <w:bCs/>
        </w:rPr>
        <w:softHyphen/>
      </w:r>
      <w:r w:rsidRPr="00545287">
        <w:rPr>
          <w:rFonts w:ascii="Verdana" w:hAnsi="Verdana"/>
          <w:b/>
          <w:bCs/>
        </w:rPr>
        <w:softHyphen/>
      </w:r>
    </w:p>
    <w:p w14:paraId="1230D3E3" w14:textId="21E3D282" w:rsidR="00601C46" w:rsidRPr="00545287" w:rsidRDefault="00F75E4C" w:rsidP="002B7B43">
      <w:pPr>
        <w:pStyle w:val="Subhead"/>
      </w:pPr>
      <w:r w:rsidRPr="00545287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8BA40A" wp14:editId="35E76039">
                <wp:simplePos x="0" y="0"/>
                <wp:positionH relativeFrom="column">
                  <wp:posOffset>-304800</wp:posOffset>
                </wp:positionH>
                <wp:positionV relativeFrom="paragraph">
                  <wp:posOffset>5759450</wp:posOffset>
                </wp:positionV>
                <wp:extent cx="4751294" cy="1524000"/>
                <wp:effectExtent l="0" t="0" r="0" b="0"/>
                <wp:wrapNone/>
                <wp:docPr id="870133564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1294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C559AF" w14:textId="77777777" w:rsidR="00700687" w:rsidRPr="00545287" w:rsidRDefault="00700687" w:rsidP="00700687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545287"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>Report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003862" w:themeColor="accent1"/>
                                <w:sz w:val="72"/>
                                <w:szCs w:val="72"/>
                                <w:lang w:val="en-GB"/>
                              </w:rPr>
                              <w:t xml:space="preserve"> Title</w:t>
                            </w:r>
                          </w:p>
                          <w:p w14:paraId="0D0E87E3" w14:textId="77777777" w:rsidR="00700687" w:rsidRPr="00DA7CB3" w:rsidRDefault="00700687" w:rsidP="002B7B43">
                            <w:pPr>
                              <w:pStyle w:val="Subhead"/>
                            </w:pPr>
                            <w:r w:rsidRPr="00DA7CB3">
                              <w:t>Prepared by:</w:t>
                            </w:r>
                          </w:p>
                          <w:p w14:paraId="017FC5F1" w14:textId="77777777" w:rsidR="00700687" w:rsidRPr="00D12E9E" w:rsidRDefault="00700687" w:rsidP="00700687">
                            <w:pPr>
                              <w:rPr>
                                <w:rFonts w:ascii="Verdana" w:hAnsi="Verdana"/>
                                <w:color w:val="003862" w:themeColor="accent1"/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3862" w:themeColor="accent1"/>
                              </w:rPr>
                              <w:t>Date:</w:t>
                            </w:r>
                          </w:p>
                          <w:p w14:paraId="43DB53F1" w14:textId="7248BE9C" w:rsidR="005B1988" w:rsidRPr="00545287" w:rsidRDefault="005B1988" w:rsidP="002B7B43">
                            <w:pPr>
                              <w:pStyle w:val="Subhead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8BA40A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24pt;margin-top:453.5pt;width:374.1pt;height:120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" filled="f" stroked="f" strokeweight=".5pt">
                <v:textbox>
                  <w:txbxContent>
                    <w:p w14:paraId="6BC559AF" w14:textId="77777777" w:rsidR="00700687" w:rsidRPr="00545287" w:rsidRDefault="00700687" w:rsidP="00700687">
                      <w:pP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</w:pPr>
                      <w:r w:rsidRPr="00545287"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>Report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003862" w:themeColor="accent1"/>
                          <w:sz w:val="72"/>
                          <w:szCs w:val="72"/>
                          <w:lang w:val="en-GB"/>
                        </w:rPr>
                        <w:t xml:space="preserve"> Title</w:t>
                      </w:r>
                    </w:p>
                    <w:p w14:paraId="0D0E87E3" w14:textId="77777777" w:rsidR="00700687" w:rsidRPr="00DA7CB3" w:rsidRDefault="00700687" w:rsidP="002B7B43">
                      <w:pPr>
                        <w:pStyle w:val="Subhead"/>
                      </w:pPr>
                      <w:r w:rsidRPr="00DA7CB3">
                        <w:t>Prepared by:</w:t>
                      </w:r>
                    </w:p>
                    <w:p w14:paraId="017FC5F1" w14:textId="77777777" w:rsidR="00700687" w:rsidRPr="00D12E9E" w:rsidRDefault="00700687" w:rsidP="00700687">
                      <w:pPr>
                        <w:rPr>
                          <w:rFonts w:ascii="Verdana" w:hAnsi="Verdana"/>
                          <w:color w:val="003862" w:themeColor="accent1"/>
                        </w:rPr>
                      </w:pPr>
                      <w:r>
                        <w:rPr>
                          <w:rFonts w:ascii="Verdana" w:hAnsi="Verdana"/>
                          <w:color w:val="003862" w:themeColor="accent1"/>
                        </w:rPr>
                        <w:t>Date:</w:t>
                      </w:r>
                    </w:p>
                    <w:p w14:paraId="43DB53F1" w14:textId="7248BE9C" w:rsidR="005B1988" w:rsidRPr="00545287" w:rsidRDefault="005B1988" w:rsidP="002B7B43">
                      <w:pPr>
                        <w:pStyle w:val="Subhead"/>
                      </w:pPr>
                    </w:p>
                  </w:txbxContent>
                </v:textbox>
              </v:shape>
            </w:pict>
          </mc:Fallback>
        </mc:AlternateContent>
      </w:r>
      <w:r w:rsidR="00601C46" w:rsidRPr="00545287">
        <w:br w:type="page"/>
      </w:r>
    </w:p>
    <w:p w14:paraId="6AF9EE7C" w14:textId="4BE17CCA" w:rsidR="00601C46" w:rsidRPr="00545287" w:rsidRDefault="00601C46" w:rsidP="005B1988">
      <w:pPr>
        <w:spacing w:before="240"/>
        <w:ind w:left="-567"/>
        <w:rPr>
          <w:rFonts w:ascii="Verdana" w:hAnsi="Verdana"/>
          <w:b/>
          <w:bCs/>
        </w:rPr>
      </w:pPr>
    </w:p>
    <w:p w14:paraId="733CA973" w14:textId="41DAA85F" w:rsidR="00F00460" w:rsidRPr="00545287" w:rsidRDefault="006741AF" w:rsidP="002B7B43">
      <w:pPr>
        <w:pStyle w:val="MainHead"/>
      </w:pPr>
      <w:r w:rsidRPr="00545287">
        <w:t>Contents</w:t>
      </w:r>
    </w:p>
    <w:p w14:paraId="17DA4DA8" w14:textId="77777777" w:rsidR="006741AF" w:rsidRPr="00545287" w:rsidRDefault="006741AF" w:rsidP="002B7B43">
      <w:pPr>
        <w:pStyle w:val="Contents"/>
      </w:pPr>
    </w:p>
    <w:p w14:paraId="38884154" w14:textId="0926AFD9" w:rsidR="00F00460" w:rsidRPr="00545287" w:rsidRDefault="006741AF" w:rsidP="002B7B43">
      <w:pPr>
        <w:pStyle w:val="Contents"/>
      </w:pPr>
      <w:r w:rsidRPr="00545287">
        <w:t>Preface</w:t>
      </w:r>
      <w:r w:rsidRPr="00545287">
        <w:tab/>
        <w:t>5</w:t>
      </w:r>
    </w:p>
    <w:p w14:paraId="78DD9D2B" w14:textId="000C6B84" w:rsidR="006741AF" w:rsidRPr="00545287" w:rsidRDefault="006741AF" w:rsidP="002B7B43">
      <w:pPr>
        <w:pStyle w:val="Contents"/>
      </w:pPr>
      <w:r w:rsidRPr="00545287">
        <w:t>Introduction</w:t>
      </w:r>
      <w:r w:rsidRPr="00545287">
        <w:tab/>
        <w:t xml:space="preserve">6 </w:t>
      </w:r>
    </w:p>
    <w:p w14:paraId="43FA6F6A" w14:textId="72739630" w:rsidR="006741AF" w:rsidRPr="00545287" w:rsidRDefault="006741AF" w:rsidP="002B7B43">
      <w:pPr>
        <w:pStyle w:val="Contents"/>
      </w:pPr>
      <w:r w:rsidRPr="00545287">
        <w:t xml:space="preserve">Chapter 1: </w:t>
      </w:r>
      <w:r w:rsidRPr="00545287">
        <w:tab/>
      </w:r>
      <w:r w:rsidR="00661889">
        <w:t>7</w:t>
      </w:r>
    </w:p>
    <w:p w14:paraId="4384BC57" w14:textId="0BECC797" w:rsidR="006741AF" w:rsidRPr="00545287" w:rsidRDefault="006741AF" w:rsidP="002B7B43">
      <w:pPr>
        <w:pStyle w:val="SubContents"/>
      </w:pPr>
      <w:r w:rsidRPr="00545287">
        <w:t>Sub contents</w:t>
      </w:r>
      <w:r w:rsidRPr="00545287">
        <w:tab/>
      </w:r>
      <w:r w:rsidR="00661889">
        <w:t>8</w:t>
      </w:r>
    </w:p>
    <w:p w14:paraId="7B7F3CF4" w14:textId="7EFD7C07" w:rsidR="006741AF" w:rsidRPr="00545287" w:rsidRDefault="006741AF" w:rsidP="002B7B43">
      <w:pPr>
        <w:pStyle w:val="MainBody"/>
      </w:pPr>
    </w:p>
    <w:p w14:paraId="3D324081" w14:textId="10F8FD41" w:rsidR="006741AF" w:rsidRPr="00545287" w:rsidRDefault="006741AF" w:rsidP="005B1988">
      <w:pPr>
        <w:spacing w:before="240"/>
        <w:ind w:left="-567"/>
        <w:rPr>
          <w:rFonts w:ascii="Verdana" w:hAnsi="Verdana"/>
          <w:b/>
          <w:bCs/>
        </w:rPr>
      </w:pPr>
    </w:p>
    <w:p w14:paraId="3B184EED" w14:textId="6DA99CDD" w:rsidR="006741AF" w:rsidRPr="00545287" w:rsidRDefault="006741AF">
      <w:pPr>
        <w:rPr>
          <w:rFonts w:ascii="Verdana" w:hAnsi="Verdana"/>
          <w:b/>
          <w:bCs/>
        </w:rPr>
      </w:pPr>
      <w:r w:rsidRPr="00545287">
        <w:rPr>
          <w:rFonts w:ascii="Verdana" w:hAnsi="Verdana"/>
          <w:b/>
          <w:bCs/>
        </w:rPr>
        <w:br w:type="page"/>
      </w:r>
    </w:p>
    <w:p w14:paraId="0D675427" w14:textId="673B552F" w:rsidR="006741AF" w:rsidRPr="002B7B43" w:rsidRDefault="006741AF" w:rsidP="002B7B43">
      <w:pPr>
        <w:pStyle w:val="MainHead"/>
      </w:pPr>
      <w:r w:rsidRPr="002B7B43">
        <w:lastRenderedPageBreak/>
        <w:t>Main Title</w:t>
      </w:r>
    </w:p>
    <w:p w14:paraId="5014254C" w14:textId="77777777" w:rsidR="006741AF" w:rsidRPr="002B7B43" w:rsidRDefault="006741AF" w:rsidP="002B7B43">
      <w:pPr>
        <w:pStyle w:val="Subhead"/>
      </w:pPr>
      <w:r w:rsidRPr="002B7B43">
        <w:t>Subtitle</w:t>
      </w:r>
    </w:p>
    <w:p w14:paraId="2FE7B93D" w14:textId="77777777" w:rsidR="006741AF" w:rsidRPr="002B7B43" w:rsidRDefault="006741AF" w:rsidP="002B7B43">
      <w:pPr>
        <w:pStyle w:val="MainBody"/>
      </w:pPr>
      <w:r w:rsidRPr="002B7B43">
        <w:t xml:space="preserve">Body </w:t>
      </w:r>
      <w:proofErr w:type="spellStart"/>
      <w:r w:rsidRPr="002B7B43">
        <w:t>textTem</w:t>
      </w:r>
      <w:proofErr w:type="spellEnd"/>
      <w:r w:rsidRPr="002B7B43">
        <w:t xml:space="preserve"> et </w:t>
      </w:r>
      <w:proofErr w:type="spellStart"/>
      <w:r w:rsidRPr="002B7B43">
        <w:t>quas</w:t>
      </w:r>
      <w:proofErr w:type="spellEnd"/>
      <w:r w:rsidRPr="002B7B43">
        <w:t xml:space="preserve"> </w:t>
      </w:r>
      <w:proofErr w:type="spellStart"/>
      <w:r w:rsidRPr="002B7B43">
        <w:t>nonsequid</w:t>
      </w:r>
      <w:proofErr w:type="spellEnd"/>
      <w:r w:rsidRPr="002B7B43">
        <w:t xml:space="preserve"> quo </w:t>
      </w:r>
      <w:proofErr w:type="spellStart"/>
      <w:r w:rsidRPr="002B7B43">
        <w:t>bea</w:t>
      </w:r>
      <w:proofErr w:type="spellEnd"/>
      <w:r w:rsidRPr="002B7B43">
        <w:t xml:space="preserve"> di </w:t>
      </w:r>
      <w:proofErr w:type="spellStart"/>
      <w:r w:rsidRPr="002B7B43">
        <w:t>dit</w:t>
      </w:r>
      <w:proofErr w:type="spellEnd"/>
      <w:r w:rsidRPr="002B7B43">
        <w:t xml:space="preserve"> </w:t>
      </w:r>
      <w:proofErr w:type="spellStart"/>
      <w:r w:rsidRPr="002B7B43">
        <w:t>eumendis</w:t>
      </w:r>
      <w:proofErr w:type="spellEnd"/>
      <w:r w:rsidRPr="002B7B43">
        <w:t xml:space="preserve"> </w:t>
      </w:r>
      <w:proofErr w:type="spellStart"/>
      <w:r w:rsidRPr="002B7B43">
        <w:t>nam</w:t>
      </w:r>
      <w:proofErr w:type="spellEnd"/>
      <w:r w:rsidRPr="002B7B43">
        <w:t xml:space="preserve"> id et </w:t>
      </w:r>
      <w:proofErr w:type="spellStart"/>
      <w:r w:rsidRPr="002B7B43">
        <w:t>rendio</w:t>
      </w:r>
      <w:proofErr w:type="spellEnd"/>
      <w:r w:rsidRPr="002B7B43">
        <w:t xml:space="preserve"> </w:t>
      </w:r>
      <w:proofErr w:type="spellStart"/>
      <w:r w:rsidRPr="002B7B43">
        <w:t>tem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sed</w:t>
      </w:r>
      <w:proofErr w:type="spellEnd"/>
      <w:r w:rsidRPr="002B7B43">
        <w:t xml:space="preserve"> </w:t>
      </w:r>
      <w:proofErr w:type="spellStart"/>
      <w:r w:rsidRPr="002B7B43">
        <w:t>maximint</w:t>
      </w:r>
      <w:proofErr w:type="spellEnd"/>
      <w:r w:rsidRPr="002B7B43">
        <w:t xml:space="preserve"> verum re, </w:t>
      </w:r>
      <w:proofErr w:type="spellStart"/>
      <w:r w:rsidRPr="002B7B43">
        <w:t>audaesecea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</w:t>
      </w:r>
      <w:proofErr w:type="spellStart"/>
      <w:r w:rsidRPr="002B7B43">
        <w:t>eum</w:t>
      </w:r>
      <w:proofErr w:type="spellEnd"/>
      <w:r w:rsidRPr="002B7B43">
        <w:t xml:space="preserve"> </w:t>
      </w:r>
      <w:proofErr w:type="spellStart"/>
      <w:r w:rsidRPr="002B7B43">
        <w:t>harciliqui</w:t>
      </w:r>
      <w:proofErr w:type="spellEnd"/>
      <w:r w:rsidRPr="002B7B43">
        <w:t xml:space="preserve"> </w:t>
      </w:r>
      <w:proofErr w:type="spellStart"/>
      <w:r w:rsidRPr="002B7B43">
        <w:t>inctios</w:t>
      </w:r>
      <w:proofErr w:type="spellEnd"/>
      <w:r w:rsidRPr="002B7B43">
        <w:t xml:space="preserve"> </w:t>
      </w:r>
      <w:proofErr w:type="spellStart"/>
      <w:r w:rsidRPr="002B7B43">
        <w:t>experunt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vent </w:t>
      </w:r>
      <w:proofErr w:type="spellStart"/>
      <w:r w:rsidRPr="002B7B43">
        <w:t>omnis</w:t>
      </w:r>
      <w:proofErr w:type="spellEnd"/>
      <w:r w:rsidRPr="002B7B43">
        <w:t xml:space="preserve"> </w:t>
      </w:r>
      <w:proofErr w:type="spellStart"/>
      <w:r w:rsidRPr="002B7B43">
        <w:t>debitest</w:t>
      </w:r>
      <w:proofErr w:type="spellEnd"/>
      <w:r w:rsidRPr="002B7B43">
        <w:t xml:space="preserve"> </w:t>
      </w:r>
      <w:proofErr w:type="spellStart"/>
      <w:r w:rsidRPr="002B7B43">
        <w:t>exceribeaque</w:t>
      </w:r>
      <w:proofErr w:type="spellEnd"/>
      <w:r w:rsidRPr="002B7B43">
        <w:t xml:space="preserve"> </w:t>
      </w:r>
      <w:proofErr w:type="spellStart"/>
      <w:r w:rsidRPr="002B7B43">
        <w:t>consequia</w:t>
      </w:r>
      <w:proofErr w:type="spellEnd"/>
      <w:r w:rsidRPr="002B7B43">
        <w:t xml:space="preserve"> solo </w:t>
      </w:r>
      <w:proofErr w:type="spellStart"/>
      <w:r w:rsidRPr="002B7B43">
        <w:t>blacerro</w:t>
      </w:r>
      <w:proofErr w:type="spellEnd"/>
      <w:r w:rsidRPr="002B7B43">
        <w:t xml:space="preserve"> </w:t>
      </w:r>
      <w:proofErr w:type="spellStart"/>
      <w:r w:rsidRPr="002B7B43">
        <w:t>torum</w:t>
      </w:r>
      <w:proofErr w:type="spellEnd"/>
      <w:r w:rsidRPr="002B7B43">
        <w:t xml:space="preserve"> </w:t>
      </w:r>
      <w:proofErr w:type="spellStart"/>
      <w:r w:rsidRPr="002B7B43">
        <w:t>voluptatet</w:t>
      </w:r>
      <w:proofErr w:type="spellEnd"/>
      <w:r w:rsidRPr="002B7B43">
        <w:t xml:space="preserve"> </w:t>
      </w:r>
      <w:proofErr w:type="spellStart"/>
      <w:r w:rsidRPr="002B7B43">
        <w:t>volum</w:t>
      </w:r>
      <w:proofErr w:type="spellEnd"/>
      <w:r w:rsidRPr="002B7B43">
        <w:t xml:space="preserve"> ad es magnates </w:t>
      </w:r>
      <w:proofErr w:type="spellStart"/>
      <w:r w:rsidRPr="002B7B43">
        <w:t>eatiunt</w:t>
      </w:r>
      <w:proofErr w:type="spellEnd"/>
      <w:r w:rsidRPr="002B7B43">
        <w:t xml:space="preserve"> </w:t>
      </w:r>
      <w:proofErr w:type="spellStart"/>
      <w:r w:rsidRPr="002B7B43">
        <w:t>harupta</w:t>
      </w:r>
      <w:proofErr w:type="spellEnd"/>
      <w:r w:rsidRPr="002B7B43">
        <w:t xml:space="preserve"> </w:t>
      </w:r>
      <w:proofErr w:type="spellStart"/>
      <w:r w:rsidRPr="002B7B43">
        <w:t>volorerehent</w:t>
      </w:r>
      <w:proofErr w:type="spellEnd"/>
      <w:r w:rsidRPr="002B7B43">
        <w:t xml:space="preserve"> </w:t>
      </w:r>
      <w:proofErr w:type="spellStart"/>
      <w:r w:rsidRPr="002B7B43">
        <w:t>volor</w:t>
      </w:r>
      <w:proofErr w:type="spellEnd"/>
      <w:r w:rsidRPr="002B7B43">
        <w:t xml:space="preserve"> </w:t>
      </w:r>
      <w:proofErr w:type="spellStart"/>
      <w:r w:rsidRPr="002B7B43">
        <w:t>moluptatque</w:t>
      </w:r>
      <w:proofErr w:type="spellEnd"/>
      <w:r w:rsidRPr="002B7B43">
        <w:t xml:space="preserve"> </w:t>
      </w:r>
      <w:proofErr w:type="spellStart"/>
      <w:r w:rsidRPr="002B7B43">
        <w:t>cus</w:t>
      </w:r>
      <w:proofErr w:type="spellEnd"/>
      <w:r w:rsidRPr="002B7B43">
        <w:t xml:space="preserve">, </w:t>
      </w:r>
      <w:proofErr w:type="spellStart"/>
      <w:r w:rsidRPr="002B7B43">
        <w:t>temoles</w:t>
      </w:r>
      <w:proofErr w:type="spellEnd"/>
      <w:r w:rsidRPr="002B7B43">
        <w:t xml:space="preserve"> </w:t>
      </w:r>
      <w:proofErr w:type="spellStart"/>
      <w:r w:rsidRPr="002B7B43">
        <w:t>trumet</w:t>
      </w:r>
      <w:proofErr w:type="spellEnd"/>
      <w:r w:rsidRPr="002B7B43">
        <w:t xml:space="preserve"> et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ma non</w:t>
      </w:r>
      <w:proofErr w:type="spellEnd"/>
      <w:r w:rsidRPr="002B7B43">
        <w:t xml:space="preserve"> </w:t>
      </w:r>
      <w:proofErr w:type="spellStart"/>
      <w:r w:rsidRPr="002B7B43">
        <w:t>perum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inveles</w:t>
      </w:r>
      <w:proofErr w:type="spellEnd"/>
      <w:r w:rsidRPr="002B7B43">
        <w:t xml:space="preserve"> </w:t>
      </w:r>
      <w:proofErr w:type="spellStart"/>
      <w:r w:rsidRPr="002B7B43">
        <w:t>erferum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et que </w:t>
      </w:r>
      <w:proofErr w:type="spellStart"/>
      <w:r w:rsidRPr="002B7B43">
        <w:t>cus</w:t>
      </w:r>
      <w:proofErr w:type="spellEnd"/>
      <w:r w:rsidRPr="002B7B43">
        <w:t xml:space="preserve">, es </w:t>
      </w:r>
      <w:proofErr w:type="spellStart"/>
      <w:r w:rsidRPr="002B7B43">
        <w:t>nos</w:t>
      </w:r>
      <w:proofErr w:type="spellEnd"/>
      <w:r w:rsidRPr="002B7B43">
        <w:t xml:space="preserve"> </w:t>
      </w:r>
      <w:proofErr w:type="spellStart"/>
      <w:r w:rsidRPr="002B7B43">
        <w:t>mos</w:t>
      </w:r>
      <w:proofErr w:type="spellEnd"/>
      <w:r w:rsidRPr="002B7B43">
        <w:t xml:space="preserve"> </w:t>
      </w:r>
      <w:proofErr w:type="spellStart"/>
      <w:r w:rsidRPr="002B7B43">
        <w:t>pedit</w:t>
      </w:r>
      <w:proofErr w:type="spellEnd"/>
      <w:r w:rsidRPr="002B7B43">
        <w:t xml:space="preserve"> </w:t>
      </w:r>
      <w:proofErr w:type="spellStart"/>
      <w:r w:rsidRPr="002B7B43">
        <w:t>rescit</w:t>
      </w:r>
      <w:proofErr w:type="spellEnd"/>
      <w:r w:rsidRPr="002B7B43">
        <w:t xml:space="preserve">, cum </w:t>
      </w:r>
      <w:proofErr w:type="spellStart"/>
      <w:r w:rsidRPr="002B7B43">
        <w:t>faci</w:t>
      </w:r>
      <w:proofErr w:type="spellEnd"/>
      <w:r w:rsidRPr="002B7B43">
        <w:t xml:space="preserve"> nis </w:t>
      </w:r>
      <w:proofErr w:type="spellStart"/>
      <w:r w:rsidRPr="002B7B43">
        <w:t>seque</w:t>
      </w:r>
      <w:proofErr w:type="spellEnd"/>
      <w:r w:rsidRPr="002B7B43">
        <w:t xml:space="preserve"> </w:t>
      </w:r>
      <w:proofErr w:type="spellStart"/>
      <w:r w:rsidRPr="002B7B43">
        <w:t>laudignime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</w:t>
      </w:r>
      <w:proofErr w:type="spellStart"/>
      <w:r w:rsidRPr="002B7B43">
        <w:t>ulluptatis</w:t>
      </w:r>
      <w:proofErr w:type="spellEnd"/>
      <w:r w:rsidRPr="002B7B43">
        <w:t xml:space="preserve"> </w:t>
      </w:r>
      <w:proofErr w:type="spellStart"/>
      <w:r w:rsidRPr="002B7B43">
        <w:t>adit</w:t>
      </w:r>
      <w:proofErr w:type="spellEnd"/>
      <w:r w:rsidRPr="002B7B43">
        <w:t xml:space="preserve"> et </w:t>
      </w:r>
      <w:proofErr w:type="spellStart"/>
      <w:r w:rsidRPr="002B7B43">
        <w:t>quae</w:t>
      </w:r>
      <w:proofErr w:type="spellEnd"/>
      <w:r w:rsidRPr="002B7B43">
        <w:t xml:space="preserve"> </w:t>
      </w:r>
      <w:proofErr w:type="spellStart"/>
      <w:r w:rsidRPr="002B7B43">
        <w:t>ernatempore</w:t>
      </w:r>
      <w:proofErr w:type="spellEnd"/>
      <w:r w:rsidRPr="002B7B43">
        <w:t xml:space="preserve"> </w:t>
      </w:r>
      <w:proofErr w:type="spellStart"/>
      <w:r w:rsidRPr="002B7B43">
        <w:t>providest</w:t>
      </w:r>
      <w:proofErr w:type="spellEnd"/>
      <w:r w:rsidRPr="002B7B43">
        <w:t xml:space="preserve"> </w:t>
      </w:r>
      <w:proofErr w:type="spellStart"/>
      <w:r w:rsidRPr="002B7B43">
        <w:t>est</w:t>
      </w:r>
      <w:proofErr w:type="spellEnd"/>
      <w:r w:rsidRPr="002B7B43">
        <w:t xml:space="preserve"> </w:t>
      </w:r>
      <w:proofErr w:type="spellStart"/>
      <w:r w:rsidRPr="002B7B43">
        <w:t>volorporumet</w:t>
      </w:r>
      <w:proofErr w:type="spellEnd"/>
      <w:r w:rsidRPr="002B7B43">
        <w:t xml:space="preserve"> quo </w:t>
      </w:r>
      <w:proofErr w:type="spellStart"/>
      <w:r w:rsidRPr="002B7B43">
        <w:t>vollaccum</w:t>
      </w:r>
      <w:proofErr w:type="spellEnd"/>
      <w:r w:rsidRPr="002B7B43">
        <w:t xml:space="preserve"> et labore non </w:t>
      </w:r>
      <w:proofErr w:type="spellStart"/>
      <w:r w:rsidRPr="002B7B43">
        <w:t>eosa</w:t>
      </w:r>
      <w:proofErr w:type="spellEnd"/>
      <w:r w:rsidRPr="002B7B43">
        <w:t xml:space="preserve"> </w:t>
      </w:r>
      <w:proofErr w:type="spellStart"/>
      <w:r w:rsidRPr="002B7B43">
        <w:t>dolendi</w:t>
      </w:r>
      <w:proofErr w:type="spellEnd"/>
      <w:r w:rsidRPr="002B7B43">
        <w:t xml:space="preserve"> </w:t>
      </w:r>
      <w:proofErr w:type="spellStart"/>
      <w:r w:rsidRPr="002B7B43">
        <w:t>totas</w:t>
      </w:r>
      <w:proofErr w:type="spellEnd"/>
      <w:r w:rsidRPr="002B7B43">
        <w:t xml:space="preserve"> </w:t>
      </w:r>
      <w:proofErr w:type="spellStart"/>
      <w:r w:rsidRPr="002B7B43">
        <w:t>enducillamus</w:t>
      </w:r>
      <w:proofErr w:type="spellEnd"/>
      <w:r w:rsidRPr="002B7B43">
        <w:t xml:space="preserve"> </w:t>
      </w:r>
      <w:proofErr w:type="spellStart"/>
      <w:r w:rsidRPr="002B7B43">
        <w:t>eost</w:t>
      </w:r>
      <w:proofErr w:type="spellEnd"/>
      <w:r w:rsidRPr="002B7B43">
        <w:t xml:space="preserve"> </w:t>
      </w:r>
      <w:proofErr w:type="spellStart"/>
      <w:r w:rsidRPr="002B7B43">
        <w:t>adiorep</w:t>
      </w:r>
      <w:proofErr w:type="spellEnd"/>
      <w:r w:rsidRPr="002B7B43">
        <w:t xml:space="preserve"> </w:t>
      </w:r>
      <w:proofErr w:type="spellStart"/>
      <w:r w:rsidRPr="002B7B43">
        <w:t>raturisquame</w:t>
      </w:r>
      <w:proofErr w:type="spellEnd"/>
      <w:r w:rsidRPr="002B7B43">
        <w:t xml:space="preserve"> </w:t>
      </w:r>
      <w:proofErr w:type="spellStart"/>
      <w:r w:rsidRPr="002B7B43">
        <w:t>milis</w:t>
      </w:r>
      <w:proofErr w:type="spellEnd"/>
      <w:r w:rsidRPr="002B7B43">
        <w:t xml:space="preserve"> </w:t>
      </w:r>
      <w:proofErr w:type="spellStart"/>
      <w:r w:rsidRPr="002B7B43">
        <w:t>apero</w:t>
      </w:r>
      <w:proofErr w:type="spellEnd"/>
      <w:r w:rsidRPr="002B7B43">
        <w:t xml:space="preserve"> et omni </w:t>
      </w:r>
      <w:proofErr w:type="spellStart"/>
      <w:r w:rsidRPr="002B7B43">
        <w:t>dolor</w:t>
      </w:r>
      <w:proofErr w:type="spellEnd"/>
      <w:r w:rsidRPr="002B7B43">
        <w:t xml:space="preserve"> arum </w:t>
      </w:r>
      <w:proofErr w:type="spellStart"/>
      <w:r w:rsidRPr="002B7B43">
        <w:t>faccus</w:t>
      </w:r>
      <w:proofErr w:type="spellEnd"/>
      <w:r w:rsidRPr="002B7B43">
        <w:t>.</w:t>
      </w:r>
    </w:p>
    <w:p w14:paraId="49B37428" w14:textId="77777777" w:rsidR="00661889" w:rsidRPr="002B7B43" w:rsidRDefault="00661889" w:rsidP="002B7B43">
      <w:pPr>
        <w:pStyle w:val="MainBody"/>
      </w:pPr>
    </w:p>
    <w:p w14:paraId="67BA30D3" w14:textId="77777777" w:rsidR="006741AF" w:rsidRPr="002B7B43" w:rsidRDefault="006741AF" w:rsidP="002B7B43">
      <w:pPr>
        <w:pStyle w:val="MainBody"/>
      </w:pPr>
      <w:proofErr w:type="spellStart"/>
      <w:r w:rsidRPr="002B7B43">
        <w:t>Atior</w:t>
      </w:r>
      <w:proofErr w:type="spellEnd"/>
      <w:r w:rsidRPr="002B7B43">
        <w:t xml:space="preserve"> sus ad </w:t>
      </w:r>
      <w:proofErr w:type="spellStart"/>
      <w:r w:rsidRPr="002B7B43">
        <w:t>molor</w:t>
      </w:r>
      <w:proofErr w:type="spellEnd"/>
      <w:r w:rsidRPr="002B7B43">
        <w:t xml:space="preserve"> </w:t>
      </w:r>
      <w:proofErr w:type="spellStart"/>
      <w:r w:rsidRPr="002B7B43">
        <w:t>reius</w:t>
      </w:r>
      <w:proofErr w:type="spellEnd"/>
      <w:r w:rsidRPr="002B7B43">
        <w:t xml:space="preserve">, </w:t>
      </w:r>
      <w:proofErr w:type="spellStart"/>
      <w:r w:rsidRPr="002B7B43">
        <w:t>veribus</w:t>
      </w:r>
      <w:proofErr w:type="spellEnd"/>
      <w:r w:rsidRPr="002B7B43">
        <w:t xml:space="preserve"> pre </w:t>
      </w:r>
      <w:proofErr w:type="spellStart"/>
      <w:r w:rsidRPr="002B7B43">
        <w:t>voluptatior</w:t>
      </w:r>
      <w:proofErr w:type="spellEnd"/>
      <w:r w:rsidRPr="002B7B43">
        <w:t xml:space="preserve"> </w:t>
      </w:r>
      <w:proofErr w:type="spellStart"/>
      <w:r w:rsidRPr="002B7B43">
        <w:t>moditat</w:t>
      </w:r>
      <w:proofErr w:type="spellEnd"/>
      <w:r w:rsidRPr="002B7B43">
        <w:t xml:space="preserve"> qui </w:t>
      </w:r>
      <w:proofErr w:type="spellStart"/>
      <w:r w:rsidRPr="002B7B43">
        <w:t>dolut</w:t>
      </w:r>
      <w:proofErr w:type="spellEnd"/>
      <w:r w:rsidRPr="002B7B43">
        <w:t xml:space="preserve"> </w:t>
      </w:r>
      <w:proofErr w:type="spellStart"/>
      <w:r w:rsidRPr="002B7B43">
        <w:t>volore</w:t>
      </w:r>
      <w:proofErr w:type="spellEnd"/>
      <w:r w:rsidRPr="002B7B43">
        <w:t xml:space="preserve"> </w:t>
      </w:r>
      <w:proofErr w:type="spellStart"/>
      <w:r w:rsidRPr="002B7B43">
        <w:t>voluptatio</w:t>
      </w:r>
      <w:proofErr w:type="spellEnd"/>
      <w:r w:rsidRPr="002B7B43">
        <w:t xml:space="preserve">. </w:t>
      </w:r>
      <w:proofErr w:type="spellStart"/>
      <w:r w:rsidRPr="002B7B43">
        <w:t>Ulparunti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</w:t>
      </w:r>
      <w:proofErr w:type="spellStart"/>
      <w:r w:rsidRPr="002B7B43">
        <w:t>ut</w:t>
      </w:r>
      <w:proofErr w:type="spellEnd"/>
      <w:r w:rsidRPr="002B7B43">
        <w:t xml:space="preserve"> </w:t>
      </w:r>
      <w:proofErr w:type="spellStart"/>
      <w:r w:rsidRPr="002B7B43">
        <w:t>apit</w:t>
      </w:r>
      <w:proofErr w:type="spellEnd"/>
      <w:r w:rsidRPr="002B7B43">
        <w:t xml:space="preserve"> </w:t>
      </w:r>
      <w:proofErr w:type="spellStart"/>
      <w:r w:rsidRPr="002B7B43">
        <w:t>minum</w:t>
      </w:r>
      <w:proofErr w:type="spellEnd"/>
      <w:r w:rsidRPr="002B7B43">
        <w:t xml:space="preserve"> quate </w:t>
      </w:r>
      <w:proofErr w:type="spellStart"/>
      <w:r w:rsidRPr="002B7B43">
        <w:t>nienime</w:t>
      </w:r>
      <w:proofErr w:type="spellEnd"/>
      <w:r w:rsidRPr="002B7B43">
        <w:t xml:space="preserve"> </w:t>
      </w:r>
      <w:proofErr w:type="spellStart"/>
      <w:r w:rsidRPr="002B7B43">
        <w:t>consed</w:t>
      </w:r>
      <w:proofErr w:type="spellEnd"/>
      <w:r w:rsidRPr="002B7B43">
        <w:t xml:space="preserve"> que </w:t>
      </w:r>
      <w:proofErr w:type="spellStart"/>
      <w:r w:rsidRPr="002B7B43">
        <w:t>nonsedi</w:t>
      </w:r>
      <w:proofErr w:type="spellEnd"/>
      <w:r w:rsidRPr="002B7B43">
        <w:t xml:space="preserve"> </w:t>
      </w:r>
      <w:proofErr w:type="spellStart"/>
      <w:r w:rsidRPr="002B7B43">
        <w:t>velit</w:t>
      </w:r>
      <w:proofErr w:type="spellEnd"/>
      <w:r w:rsidRPr="002B7B43">
        <w:t xml:space="preserve"> ex </w:t>
      </w:r>
      <w:proofErr w:type="spellStart"/>
      <w:r w:rsidRPr="002B7B43">
        <w:t>exernatur</w:t>
      </w:r>
      <w:proofErr w:type="spellEnd"/>
      <w:r w:rsidRPr="002B7B43">
        <w:t xml:space="preserve"> </w:t>
      </w:r>
      <w:proofErr w:type="spellStart"/>
      <w:r w:rsidRPr="002B7B43">
        <w:t>magnam</w:t>
      </w:r>
      <w:proofErr w:type="spellEnd"/>
      <w:r w:rsidRPr="002B7B43">
        <w:t xml:space="preserve"> </w:t>
      </w:r>
      <w:proofErr w:type="spellStart"/>
      <w:r w:rsidRPr="002B7B43">
        <w:t>quiaero</w:t>
      </w:r>
      <w:proofErr w:type="spellEnd"/>
      <w:r w:rsidRPr="002B7B43">
        <w:t xml:space="preserve"> </w:t>
      </w:r>
      <w:proofErr w:type="spellStart"/>
      <w:r w:rsidRPr="002B7B43">
        <w:t>vitendus</w:t>
      </w:r>
      <w:proofErr w:type="spellEnd"/>
      <w:r w:rsidRPr="002B7B43">
        <w:t xml:space="preserve">, </w:t>
      </w:r>
      <w:proofErr w:type="spellStart"/>
      <w:r w:rsidRPr="002B7B43">
        <w:t>iliquost</w:t>
      </w:r>
      <w:proofErr w:type="spellEnd"/>
      <w:r w:rsidRPr="002B7B43">
        <w:t xml:space="preserve"> il </w:t>
      </w:r>
      <w:proofErr w:type="spellStart"/>
      <w:r w:rsidRPr="002B7B43">
        <w:t>exerumque</w:t>
      </w:r>
      <w:proofErr w:type="spellEnd"/>
      <w:r w:rsidRPr="002B7B43">
        <w:t xml:space="preserve"> </w:t>
      </w:r>
      <w:proofErr w:type="spellStart"/>
      <w:r w:rsidRPr="002B7B43">
        <w:t>aceatia</w:t>
      </w:r>
      <w:proofErr w:type="spellEnd"/>
      <w:r w:rsidRPr="002B7B43">
        <w:t xml:space="preserve"> </w:t>
      </w:r>
      <w:proofErr w:type="spellStart"/>
      <w:r w:rsidRPr="002B7B43">
        <w:t>idus</w:t>
      </w:r>
      <w:proofErr w:type="spellEnd"/>
      <w:r w:rsidRPr="002B7B43">
        <w:t xml:space="preserve"> </w:t>
      </w:r>
      <w:proofErr w:type="spellStart"/>
      <w:r w:rsidRPr="002B7B43">
        <w:t>dolupiendae</w:t>
      </w:r>
      <w:proofErr w:type="spellEnd"/>
      <w:r w:rsidRPr="002B7B43">
        <w:t xml:space="preserve"> </w:t>
      </w:r>
      <w:proofErr w:type="spellStart"/>
      <w:r w:rsidRPr="002B7B43">
        <w:t>ilit</w:t>
      </w:r>
      <w:proofErr w:type="spellEnd"/>
      <w:r w:rsidRPr="002B7B43">
        <w:t xml:space="preserve"> la </w:t>
      </w:r>
      <w:proofErr w:type="spellStart"/>
      <w:r w:rsidRPr="002B7B43">
        <w:t>destion</w:t>
      </w:r>
      <w:proofErr w:type="spellEnd"/>
      <w:r w:rsidRPr="002B7B43">
        <w:t xml:space="preserve"> </w:t>
      </w:r>
      <w:proofErr w:type="spellStart"/>
      <w:r w:rsidRPr="002B7B43">
        <w:t>consequas</w:t>
      </w:r>
      <w:proofErr w:type="spellEnd"/>
      <w:r w:rsidRPr="002B7B43">
        <w:t xml:space="preserve"> molo id min cum qui </w:t>
      </w:r>
      <w:proofErr w:type="spellStart"/>
      <w:r w:rsidRPr="002B7B43">
        <w:t>doloremos</w:t>
      </w:r>
      <w:proofErr w:type="spellEnd"/>
      <w:r w:rsidRPr="002B7B43">
        <w:t xml:space="preserve"> </w:t>
      </w:r>
      <w:proofErr w:type="spellStart"/>
      <w:r w:rsidRPr="002B7B43">
        <w:t>poria</w:t>
      </w:r>
      <w:proofErr w:type="spellEnd"/>
      <w:r w:rsidRPr="002B7B43">
        <w:t xml:space="preserve"> </w:t>
      </w:r>
      <w:proofErr w:type="spellStart"/>
      <w:r w:rsidRPr="002B7B43">
        <w:t>quidestin</w:t>
      </w:r>
      <w:proofErr w:type="spellEnd"/>
      <w:r w:rsidRPr="002B7B43">
        <w:t xml:space="preserve"> </w:t>
      </w:r>
      <w:proofErr w:type="spellStart"/>
      <w:r w:rsidRPr="002B7B43">
        <w:t>nitaspero</w:t>
      </w:r>
      <w:proofErr w:type="spellEnd"/>
      <w:r w:rsidRPr="002B7B43">
        <w:t xml:space="preserve"> </w:t>
      </w:r>
      <w:proofErr w:type="spellStart"/>
      <w:r w:rsidRPr="002B7B43">
        <w:t>magnis</w:t>
      </w:r>
      <w:proofErr w:type="spellEnd"/>
      <w:r w:rsidRPr="002B7B43">
        <w:t xml:space="preserve"> </w:t>
      </w:r>
      <w:proofErr w:type="spellStart"/>
      <w:r w:rsidRPr="002B7B43">
        <w:t>dollam</w:t>
      </w:r>
      <w:proofErr w:type="spellEnd"/>
      <w:r w:rsidRPr="002B7B43">
        <w:t xml:space="preserve"> re </w:t>
      </w:r>
      <w:proofErr w:type="spellStart"/>
      <w:r w:rsidRPr="002B7B43">
        <w:t>ention</w:t>
      </w:r>
      <w:proofErr w:type="spellEnd"/>
      <w:r w:rsidRPr="002B7B43">
        <w:t xml:space="preserve"> et </w:t>
      </w:r>
      <w:proofErr w:type="spellStart"/>
      <w:r w:rsidRPr="002B7B43">
        <w:t>magnati</w:t>
      </w:r>
      <w:proofErr w:type="spellEnd"/>
      <w:r w:rsidRPr="002B7B43">
        <w:t xml:space="preserve"> </w:t>
      </w:r>
      <w:proofErr w:type="spellStart"/>
      <w:r w:rsidRPr="002B7B43">
        <w:t>untende</w:t>
      </w:r>
      <w:proofErr w:type="spellEnd"/>
      <w:r w:rsidRPr="002B7B43">
        <w:t xml:space="preserve"> </w:t>
      </w:r>
      <w:proofErr w:type="spellStart"/>
      <w:r w:rsidRPr="002B7B43">
        <w:t>mporero</w:t>
      </w:r>
      <w:proofErr w:type="spellEnd"/>
      <w:r w:rsidRPr="002B7B43">
        <w:t xml:space="preserve"> que </w:t>
      </w:r>
      <w:proofErr w:type="spellStart"/>
      <w:r w:rsidRPr="002B7B43">
        <w:t>nobitatur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am, sit, sunt </w:t>
      </w:r>
      <w:proofErr w:type="spellStart"/>
      <w:r w:rsidRPr="002B7B43">
        <w:t>quibusc</w:t>
      </w:r>
      <w:proofErr w:type="spellEnd"/>
      <w:r w:rsidRPr="002B7B43">
        <w:t xml:space="preserve"> </w:t>
      </w:r>
      <w:proofErr w:type="spellStart"/>
      <w:r w:rsidRPr="002B7B43">
        <w:t>iduciet</w:t>
      </w:r>
      <w:proofErr w:type="spellEnd"/>
      <w:r w:rsidRPr="002B7B43">
        <w:t xml:space="preserve"> </w:t>
      </w:r>
      <w:proofErr w:type="spellStart"/>
      <w:r w:rsidRPr="002B7B43">
        <w:t>harit</w:t>
      </w:r>
      <w:proofErr w:type="spellEnd"/>
      <w:r w:rsidRPr="002B7B43">
        <w:t xml:space="preserve">, </w:t>
      </w:r>
      <w:proofErr w:type="spellStart"/>
      <w:r w:rsidRPr="002B7B43">
        <w:t>nulliquatur</w:t>
      </w:r>
      <w:proofErr w:type="spellEnd"/>
      <w:r w:rsidRPr="002B7B43">
        <w:t xml:space="preserve"> </w:t>
      </w:r>
      <w:proofErr w:type="spellStart"/>
      <w:r w:rsidRPr="002B7B43">
        <w:t>ad</w:t>
      </w:r>
      <w:proofErr w:type="spellEnd"/>
      <w:r w:rsidRPr="002B7B43">
        <w:t xml:space="preserve"> </w:t>
      </w:r>
      <w:proofErr w:type="spellStart"/>
      <w:r w:rsidRPr="002B7B43">
        <w:t>quiaectae</w:t>
      </w:r>
      <w:proofErr w:type="spellEnd"/>
      <w:r w:rsidRPr="002B7B43">
        <w:t xml:space="preserve"> et, </w:t>
      </w:r>
      <w:proofErr w:type="spellStart"/>
      <w:r w:rsidRPr="002B7B43">
        <w:t>omniminus</w:t>
      </w:r>
      <w:proofErr w:type="spellEnd"/>
      <w:r w:rsidRPr="002B7B43">
        <w:t xml:space="preserve"> </w:t>
      </w:r>
      <w:proofErr w:type="spellStart"/>
      <w:r w:rsidRPr="002B7B43">
        <w:t>eicid</w:t>
      </w:r>
      <w:proofErr w:type="spellEnd"/>
      <w:r w:rsidRPr="002B7B43">
        <w:t xml:space="preserve"> </w:t>
      </w:r>
      <w:proofErr w:type="spellStart"/>
      <w:r w:rsidRPr="002B7B43">
        <w:t>ea</w:t>
      </w:r>
      <w:proofErr w:type="spellEnd"/>
      <w:r w:rsidRPr="002B7B43">
        <w:t xml:space="preserve"> </w:t>
      </w:r>
      <w:proofErr w:type="spellStart"/>
      <w:r w:rsidRPr="002B7B43">
        <w:t>quame</w:t>
      </w:r>
      <w:proofErr w:type="spellEnd"/>
      <w:r w:rsidRPr="002B7B43">
        <w:t xml:space="preserve"> </w:t>
      </w:r>
      <w:proofErr w:type="spellStart"/>
      <w:r w:rsidRPr="002B7B43">
        <w:t>consecta</w:t>
      </w:r>
      <w:proofErr w:type="spellEnd"/>
      <w:r w:rsidRPr="002B7B43">
        <w:t xml:space="preserve"> </w:t>
      </w:r>
      <w:proofErr w:type="spellStart"/>
      <w:r w:rsidRPr="002B7B43">
        <w:t>corernatio</w:t>
      </w:r>
      <w:proofErr w:type="spellEnd"/>
      <w:r w:rsidRPr="002B7B43">
        <w:t xml:space="preserve">. Nam sunt re </w:t>
      </w:r>
      <w:proofErr w:type="spellStart"/>
      <w:r w:rsidRPr="002B7B43">
        <w:t>volorat</w:t>
      </w:r>
      <w:proofErr w:type="spellEnd"/>
      <w:r w:rsidRPr="002B7B43">
        <w:t xml:space="preserve"> </w:t>
      </w:r>
      <w:proofErr w:type="spellStart"/>
      <w:r w:rsidRPr="002B7B43">
        <w:t>ecabo</w:t>
      </w:r>
      <w:proofErr w:type="spellEnd"/>
      <w:r w:rsidRPr="002B7B43">
        <w:t xml:space="preserve">. Ut </w:t>
      </w:r>
      <w:proofErr w:type="spellStart"/>
      <w:r w:rsidRPr="002B7B43">
        <w:t>ipsapiciae</w:t>
      </w:r>
      <w:proofErr w:type="spellEnd"/>
      <w:r w:rsidRPr="002B7B43">
        <w:t xml:space="preserve"> </w:t>
      </w:r>
      <w:proofErr w:type="spellStart"/>
      <w:r w:rsidRPr="002B7B43">
        <w:t>aut</w:t>
      </w:r>
      <w:proofErr w:type="spellEnd"/>
      <w:r w:rsidRPr="002B7B43">
        <w:t xml:space="preserve"> que </w:t>
      </w:r>
      <w:proofErr w:type="spellStart"/>
      <w:r w:rsidRPr="002B7B43">
        <w:t>quis</w:t>
      </w:r>
      <w:proofErr w:type="spellEnd"/>
      <w:r w:rsidRPr="002B7B43">
        <w:t xml:space="preserve"> et </w:t>
      </w:r>
      <w:proofErr w:type="spellStart"/>
      <w:r w:rsidRPr="002B7B43">
        <w:t>prehenet</w:t>
      </w:r>
      <w:proofErr w:type="spellEnd"/>
      <w:r w:rsidRPr="002B7B43">
        <w:t xml:space="preserve"> </w:t>
      </w:r>
      <w:proofErr w:type="spellStart"/>
      <w:r w:rsidRPr="002B7B43">
        <w:t>omniae</w:t>
      </w:r>
      <w:proofErr w:type="spellEnd"/>
      <w:r w:rsidRPr="002B7B43">
        <w:t xml:space="preserve"> </w:t>
      </w:r>
      <w:proofErr w:type="spellStart"/>
      <w:r w:rsidRPr="002B7B43">
        <w:t>laut</w:t>
      </w:r>
      <w:proofErr w:type="spellEnd"/>
      <w:r w:rsidRPr="002B7B43">
        <w:t xml:space="preserve"> </w:t>
      </w:r>
      <w:proofErr w:type="spellStart"/>
      <w:r w:rsidRPr="002B7B43">
        <w:t>optiusa</w:t>
      </w:r>
      <w:proofErr w:type="spellEnd"/>
      <w:r w:rsidRPr="002B7B43">
        <w:t xml:space="preserve"> </w:t>
      </w:r>
      <w:proofErr w:type="spellStart"/>
      <w:r w:rsidRPr="002B7B43">
        <w:t>eruptate</w:t>
      </w:r>
      <w:proofErr w:type="spellEnd"/>
      <w:r w:rsidRPr="002B7B43">
        <w:t xml:space="preserve"> </w:t>
      </w:r>
      <w:proofErr w:type="spellStart"/>
      <w:r w:rsidRPr="002B7B43">
        <w:t>laciis</w:t>
      </w:r>
      <w:proofErr w:type="spellEnd"/>
      <w:r w:rsidRPr="002B7B43">
        <w:t xml:space="preserve"> qui </w:t>
      </w:r>
      <w:proofErr w:type="spellStart"/>
      <w:r w:rsidRPr="002B7B43">
        <w:t>tet</w:t>
      </w:r>
      <w:proofErr w:type="spellEnd"/>
      <w:r w:rsidRPr="002B7B43">
        <w:t xml:space="preserve"> pa </w:t>
      </w:r>
      <w:proofErr w:type="spellStart"/>
      <w:r w:rsidRPr="002B7B43">
        <w:t>audae</w:t>
      </w:r>
      <w:proofErr w:type="spellEnd"/>
      <w:r w:rsidRPr="002B7B43">
        <w:t xml:space="preserve"> rem </w:t>
      </w:r>
      <w:proofErr w:type="spellStart"/>
      <w:r w:rsidRPr="002B7B43">
        <w:t>im</w:t>
      </w:r>
      <w:proofErr w:type="spellEnd"/>
      <w:r w:rsidRPr="002B7B43">
        <w:t xml:space="preserve"> id </w:t>
      </w:r>
      <w:proofErr w:type="spellStart"/>
      <w:r w:rsidRPr="002B7B43">
        <w:t>quisinc</w:t>
      </w:r>
      <w:proofErr w:type="spellEnd"/>
      <w:r w:rsidRPr="002B7B43">
        <w:t xml:space="preserve"> </w:t>
      </w:r>
      <w:proofErr w:type="spellStart"/>
      <w:r w:rsidRPr="002B7B43">
        <w:t>ilignam</w:t>
      </w:r>
      <w:proofErr w:type="spellEnd"/>
      <w:r w:rsidRPr="002B7B43">
        <w:t xml:space="preserve"> </w:t>
      </w:r>
      <w:proofErr w:type="spellStart"/>
      <w:r w:rsidRPr="002B7B43">
        <w:t>etur</w:t>
      </w:r>
      <w:proofErr w:type="spellEnd"/>
      <w:r w:rsidRPr="002B7B43">
        <w:t xml:space="preserve"> </w:t>
      </w:r>
      <w:proofErr w:type="spellStart"/>
      <w:r w:rsidRPr="002B7B43">
        <w:t>sumquid</w:t>
      </w:r>
      <w:proofErr w:type="spellEnd"/>
      <w:r w:rsidRPr="002B7B43">
        <w:t xml:space="preserve"> </w:t>
      </w:r>
      <w:proofErr w:type="spellStart"/>
      <w:r w:rsidRPr="002B7B43">
        <w:t>ellaboreped</w:t>
      </w:r>
      <w:proofErr w:type="spellEnd"/>
      <w:r w:rsidRPr="002B7B43">
        <w:t xml:space="preserve"> </w:t>
      </w:r>
      <w:proofErr w:type="spellStart"/>
      <w:r w:rsidRPr="002B7B43">
        <w:t>moluptat</w:t>
      </w:r>
      <w:proofErr w:type="spellEnd"/>
      <w:r w:rsidRPr="002B7B43">
        <w:t xml:space="preserve"> alit </w:t>
      </w:r>
      <w:proofErr w:type="spellStart"/>
      <w:r w:rsidRPr="002B7B43">
        <w:t>aligend</w:t>
      </w:r>
      <w:proofErr w:type="spellEnd"/>
    </w:p>
    <w:p w14:paraId="614AE325" w14:textId="029CBA41" w:rsidR="00661889" w:rsidRDefault="00661889" w:rsidP="005B1988">
      <w:pPr>
        <w:spacing w:before="240"/>
        <w:ind w:left="-567"/>
        <w:rPr>
          <w:rFonts w:ascii="Verdana" w:hAnsi="Verdana"/>
          <w:b/>
          <w:bCs/>
        </w:rPr>
      </w:pPr>
    </w:p>
    <w:p w14:paraId="4DC819F6" w14:textId="5B20B5C7" w:rsidR="00661889" w:rsidRPr="004F5AC3" w:rsidRDefault="00661889" w:rsidP="004F5AC3">
      <w:pPr>
        <w:pStyle w:val="MainBody"/>
      </w:pPr>
      <w:r>
        <w:br w:type="page"/>
      </w:r>
    </w:p>
    <w:p w14:paraId="6D065416" w14:textId="77777777" w:rsidR="00CC21C3" w:rsidRPr="00545287" w:rsidRDefault="00CC21C3" w:rsidP="005B1988">
      <w:pPr>
        <w:spacing w:before="240"/>
        <w:ind w:left="-567"/>
        <w:rPr>
          <w:rFonts w:ascii="Verdana" w:hAnsi="Verdana"/>
          <w:b/>
          <w:bCs/>
        </w:rPr>
      </w:pPr>
    </w:p>
    <w:sectPr w:rsidR="00CC21C3" w:rsidRPr="00545287" w:rsidSect="0096490D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440" w:bottom="1440" w:left="1440" w:header="709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CC095" w14:textId="77777777" w:rsidR="000949A5" w:rsidRDefault="000949A5" w:rsidP="00601C46">
      <w:r>
        <w:separator/>
      </w:r>
    </w:p>
  </w:endnote>
  <w:endnote w:type="continuationSeparator" w:id="0">
    <w:p w14:paraId="6D165717" w14:textId="77777777" w:rsidR="000949A5" w:rsidRDefault="000949A5" w:rsidP="00601C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Semi Bold">
    <w:altName w:val="Calibri"/>
    <w:panose1 w:val="020B0604020202020204"/>
    <w:charset w:val="4D"/>
    <w:family w:val="auto"/>
    <w:notTrueType/>
    <w:pitch w:val="variable"/>
    <w:sig w:usb0="2000020F" w:usb1="00000003" w:usb2="00000000" w:usb3="00000000" w:csb0="00000197" w:csb1="00000000"/>
  </w:font>
  <w:font w:name="Bliss 2 Regular">
    <w:altName w:val="Cambria"/>
    <w:panose1 w:val="020B0604020202020204"/>
    <w:charset w:val="00"/>
    <w:family w:val="auto"/>
    <w:notTrueType/>
    <w:pitch w:val="variable"/>
    <w:sig w:usb0="A00000AF" w:usb1="5000204B" w:usb2="00000000" w:usb3="00000000" w:csb0="0000009B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ontserrat">
    <w:panose1 w:val="00000500000000000000"/>
    <w:charset w:val="4D"/>
    <w:family w:val="auto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46704822"/>
      <w:docPartObj>
        <w:docPartGallery w:val="Page Numbers (Bottom of Page)"/>
        <w:docPartUnique/>
      </w:docPartObj>
    </w:sdtPr>
    <w:sdtContent>
      <w:p w14:paraId="6F6989B2" w14:textId="7643CD6D" w:rsidR="00D516DF" w:rsidRDefault="00D516DF" w:rsidP="0054183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933477283"/>
      <w:docPartObj>
        <w:docPartGallery w:val="Page Numbers (Bottom of Page)"/>
        <w:docPartUnique/>
      </w:docPartObj>
    </w:sdtPr>
    <w:sdtContent>
      <w:p w14:paraId="2085B60B" w14:textId="1E2F68BD" w:rsidR="00D516DF" w:rsidRDefault="00D516DF" w:rsidP="00D516DF">
        <w:pPr>
          <w:pStyle w:val="Footer"/>
          <w:framePr w:wrap="none" w:vAnchor="text" w:hAnchor="margin" w:xAlign="right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sdt>
    <w:sdtPr>
      <w:rPr>
        <w:rStyle w:val="PageNumber"/>
      </w:rPr>
      <w:id w:val="-344098329"/>
      <w:docPartObj>
        <w:docPartGallery w:val="Page Numbers (Bottom of Page)"/>
        <w:docPartUnique/>
      </w:docPartObj>
    </w:sdtPr>
    <w:sdtContent>
      <w:p w14:paraId="6F396A0C" w14:textId="6CD65670" w:rsidR="0018193C" w:rsidRDefault="0018193C" w:rsidP="00D516DF">
        <w:pPr>
          <w:pStyle w:val="Footer"/>
          <w:framePr w:wrap="none" w:vAnchor="text" w:hAnchor="margin" w:xAlign="center" w:y="1"/>
          <w:ind w:right="360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B6D6E89" w14:textId="0DC5AAB4" w:rsidR="00601C46" w:rsidRPr="00207550" w:rsidRDefault="00601C46" w:rsidP="00601C46">
    <w:pPr>
      <w:pStyle w:val="NoSpacing"/>
      <w:pBdr>
        <w:bottom w:val="single" w:sz="18" w:space="0" w:color="50647F" w:themeColor="text1" w:themeTint="D9"/>
      </w:pBdr>
      <w:ind w:right="360" w:firstLine="360"/>
      <w:rPr>
        <w:rFonts w:ascii="Verdana" w:hAnsi="Verdana"/>
        <w:i/>
        <w:sz w:val="28"/>
        <w:szCs w:val="28"/>
      </w:rPr>
    </w:pPr>
  </w:p>
  <w:p w14:paraId="1C7E9902" w14:textId="77777777" w:rsidR="00661889" w:rsidRDefault="00601C46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UCD School of </w:t>
    </w:r>
    <w:r w:rsidR="00B5100A">
      <w:rPr>
        <w:rFonts w:ascii="Verdana" w:hAnsi="Verdana"/>
        <w:color w:val="003862" w:themeColor="accent1"/>
        <w:sz w:val="20"/>
        <w:szCs w:val="20"/>
        <w:lang w:val="en-GB"/>
      </w:rPr>
      <w:t>Nursing, Midwifery and Health Systems</w:t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 xml:space="preserve"> Report</w:t>
    </w:r>
  </w:p>
  <w:p w14:paraId="17EDFE6E" w14:textId="77777777" w:rsidR="00661889" w:rsidRDefault="00661889" w:rsidP="00F00460">
    <w:pPr>
      <w:pStyle w:val="Footer"/>
      <w:rPr>
        <w:rFonts w:ascii="Verdana" w:hAnsi="Verdana"/>
        <w:color w:val="003862" w:themeColor="accent1"/>
        <w:sz w:val="20"/>
        <w:szCs w:val="20"/>
        <w:lang w:val="en-GB"/>
      </w:rPr>
    </w:pPr>
  </w:p>
  <w:p w14:paraId="71A40DB6" w14:textId="71C071D0" w:rsidR="00F00460" w:rsidRPr="00207550" w:rsidRDefault="00F00460" w:rsidP="00F00460">
    <w:pPr>
      <w:pStyle w:val="Footer"/>
      <w:rPr>
        <w:rStyle w:val="PageNumber"/>
        <w:rFonts w:ascii="Verdana" w:hAnsi="Verdana"/>
      </w:rPr>
    </w:pP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  <w:r w:rsidRPr="00207550">
      <w:rPr>
        <w:rFonts w:ascii="Verdana" w:hAnsi="Verdana"/>
        <w:color w:val="003862" w:themeColor="accent1"/>
        <w:sz w:val="20"/>
        <w:szCs w:val="20"/>
        <w:lang w:val="en-GB"/>
      </w:rPr>
      <w:tab/>
    </w:r>
  </w:p>
  <w:p w14:paraId="351F1765" w14:textId="3DAF0504" w:rsidR="00601C46" w:rsidRPr="00207550" w:rsidRDefault="00601C46" w:rsidP="00F00460">
    <w:pPr>
      <w:pStyle w:val="Footer"/>
      <w:ind w:right="360"/>
      <w:rPr>
        <w:rFonts w:ascii="Verdana" w:hAnsi="Verdana"/>
        <w:color w:val="003862" w:themeColor="accent1"/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18"/>
        <w:szCs w:val="18"/>
      </w:rPr>
      <w:id w:val="1445739992"/>
      <w:docPartObj>
        <w:docPartGallery w:val="Page Numbers (Bottom of Page)"/>
        <w:docPartUnique/>
      </w:docPartObj>
    </w:sdtPr>
    <w:sdtContent>
      <w:p w14:paraId="7D353295" w14:textId="4AD540B3" w:rsidR="00D516DF" w:rsidRPr="008B06F3" w:rsidRDefault="00D516DF" w:rsidP="00541830">
        <w:pPr>
          <w:pStyle w:val="Footer"/>
          <w:framePr w:wrap="none" w:vAnchor="text" w:hAnchor="margin" w:xAlign="right" w:y="1"/>
          <w:rPr>
            <w:rStyle w:val="PageNumber"/>
            <w:sz w:val="18"/>
            <w:szCs w:val="18"/>
          </w:rPr>
        </w:pPr>
        <w:r w:rsidRPr="008B06F3">
          <w:rPr>
            <w:rStyle w:val="PageNumber"/>
            <w:sz w:val="18"/>
            <w:szCs w:val="18"/>
          </w:rPr>
          <w:fldChar w:fldCharType="begin"/>
        </w:r>
        <w:r w:rsidRPr="008B06F3">
          <w:rPr>
            <w:rStyle w:val="PageNumber"/>
            <w:sz w:val="18"/>
            <w:szCs w:val="18"/>
          </w:rPr>
          <w:instrText xml:space="preserve"> PAGE </w:instrText>
        </w:r>
        <w:r w:rsidRPr="008B06F3">
          <w:rPr>
            <w:rStyle w:val="PageNumber"/>
            <w:sz w:val="18"/>
            <w:szCs w:val="18"/>
          </w:rPr>
          <w:fldChar w:fldCharType="separate"/>
        </w:r>
        <w:r w:rsidRPr="008B06F3">
          <w:rPr>
            <w:rStyle w:val="PageNumber"/>
            <w:noProof/>
            <w:sz w:val="18"/>
            <w:szCs w:val="18"/>
          </w:rPr>
          <w:t>2</w:t>
        </w:r>
        <w:r w:rsidRPr="008B06F3">
          <w:rPr>
            <w:rStyle w:val="PageNumber"/>
            <w:sz w:val="18"/>
            <w:szCs w:val="18"/>
          </w:rPr>
          <w:fldChar w:fldCharType="end"/>
        </w:r>
      </w:p>
    </w:sdtContent>
  </w:sdt>
  <w:p w14:paraId="7F45C3D1" w14:textId="57037259" w:rsidR="00601C46" w:rsidRPr="008B06F3" w:rsidRDefault="00601C46" w:rsidP="0018193C">
    <w:pPr>
      <w:pStyle w:val="NoSpacing"/>
      <w:pBdr>
        <w:bottom w:val="single" w:sz="18" w:space="0" w:color="50647F" w:themeColor="text1" w:themeTint="D9"/>
      </w:pBdr>
      <w:ind w:right="360"/>
      <w:rPr>
        <w:rFonts w:ascii="Verdana" w:hAnsi="Verdana"/>
        <w:i/>
        <w:sz w:val="18"/>
        <w:szCs w:val="18"/>
      </w:rPr>
    </w:pPr>
  </w:p>
  <w:p w14:paraId="15A355DB" w14:textId="1230C009" w:rsidR="007D28A6" w:rsidRPr="00922189" w:rsidRDefault="00601C46" w:rsidP="00601C46">
    <w:pPr>
      <w:pStyle w:val="Footer"/>
      <w:ind w:right="360"/>
      <w:rPr>
        <w:rFonts w:ascii="Verdana" w:hAnsi="Verdana"/>
        <w:color w:val="003862" w:themeColor="accent1"/>
        <w:sz w:val="15"/>
        <w:szCs w:val="15"/>
        <w:lang w:val="en-GB"/>
      </w:rPr>
    </w:pPr>
    <w:r w:rsidRPr="00922189">
      <w:rPr>
        <w:rFonts w:ascii="Verdana" w:hAnsi="Verdana"/>
        <w:color w:val="003862" w:themeColor="accent1"/>
        <w:sz w:val="15"/>
        <w:szCs w:val="15"/>
        <w:lang w:val="en-GB"/>
      </w:rPr>
      <w:t xml:space="preserve">UCD School of </w:t>
    </w:r>
    <w:r w:rsidR="00711BEA" w:rsidRPr="00922189">
      <w:rPr>
        <w:rFonts w:ascii="Verdana" w:hAnsi="Verdana"/>
        <w:color w:val="003862" w:themeColor="accent1"/>
        <w:sz w:val="15"/>
        <w:szCs w:val="15"/>
        <w:lang w:val="en-GB"/>
      </w:rPr>
      <w:t>Nursing, Midwifery and Health Systems Report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26C05" w14:textId="4ED1520A" w:rsidR="00601C46" w:rsidRDefault="00BA1DF3" w:rsidP="00601C46">
    <w:pPr>
      <w:pStyle w:val="Footer"/>
      <w:ind w:right="360" w:firstLine="36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4F4531A2" wp14:editId="687E5990">
          <wp:simplePos x="0" y="0"/>
          <wp:positionH relativeFrom="column">
            <wp:posOffset>-636814</wp:posOffset>
          </wp:positionH>
          <wp:positionV relativeFrom="paragraph">
            <wp:posOffset>-203926</wp:posOffset>
          </wp:positionV>
          <wp:extent cx="3327400" cy="734695"/>
          <wp:effectExtent l="0" t="0" r="0" b="0"/>
          <wp:wrapSquare wrapText="bothSides"/>
          <wp:docPr id="661178760" name="Picture 1" descr="A black background with blue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1178760" name="Picture 1" descr="A black background with blue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27400" cy="7346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5100A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7C2CEA1" wp14:editId="7D586F07">
              <wp:simplePos x="0" y="0"/>
              <wp:positionH relativeFrom="column">
                <wp:posOffset>3231624</wp:posOffset>
              </wp:positionH>
              <wp:positionV relativeFrom="paragraph">
                <wp:posOffset>54610</wp:posOffset>
              </wp:positionV>
              <wp:extent cx="3104940" cy="341644"/>
              <wp:effectExtent l="0" t="0" r="0" b="0"/>
              <wp:wrapNone/>
              <wp:docPr id="870536772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04940" cy="34164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5E2C1" w14:textId="6D5BBB60" w:rsidR="00B5100A" w:rsidRPr="00B5100A" w:rsidRDefault="00B5100A" w:rsidP="00B5100A">
                          <w:pPr>
                            <w:jc w:val="right"/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</w:pPr>
                          <w:r w:rsidRPr="00B5100A">
                            <w:rPr>
                              <w:i/>
                              <w:iCs/>
                              <w:color w:val="17406D" w:themeColor="text2"/>
                              <w:lang w:val="en-US"/>
                            </w:rPr>
                            <w:t>Forging the future of healthcare.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7C2CEA1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left:0;text-align:left;margin-left:254.45pt;margin-top:4.3pt;width:244.5pt;height:26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" filled="f" stroked="f" strokeweight=".5pt">
              <v:textbox>
                <w:txbxContent>
                  <w:p w14:paraId="1DC5E2C1" w14:textId="6D5BBB60" w:rsidR="00B5100A" w:rsidRPr="00B5100A" w:rsidRDefault="00B5100A" w:rsidP="00B5100A">
                    <w:pPr>
                      <w:jc w:val="right"/>
                      <w:rPr>
                        <w:i/>
                        <w:iCs/>
                        <w:color w:val="17406D" w:themeColor="text2"/>
                        <w:lang w:val="en-US"/>
                      </w:rPr>
                    </w:pPr>
                    <w:r w:rsidRPr="00B5100A">
                      <w:rPr>
                        <w:i/>
                        <w:iCs/>
                        <w:color w:val="17406D" w:themeColor="text2"/>
                        <w:lang w:val="en-US"/>
                      </w:rPr>
                      <w:t>Forging the future of healthcare.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4E3E74" w14:textId="77777777" w:rsidR="000949A5" w:rsidRDefault="000949A5" w:rsidP="00601C46">
      <w:r>
        <w:separator/>
      </w:r>
    </w:p>
  </w:footnote>
  <w:footnote w:type="continuationSeparator" w:id="0">
    <w:p w14:paraId="08C400D4" w14:textId="77777777" w:rsidR="000949A5" w:rsidRDefault="000949A5" w:rsidP="00601C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C8FC0A" w14:textId="12ECE33C" w:rsidR="00F75E4C" w:rsidRDefault="000C19BB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24D6310B" wp14:editId="143FB004">
          <wp:simplePos x="0" y="0"/>
          <wp:positionH relativeFrom="column">
            <wp:posOffset>-975360</wp:posOffset>
          </wp:positionH>
          <wp:positionV relativeFrom="paragraph">
            <wp:posOffset>-734402</wp:posOffset>
          </wp:positionV>
          <wp:extent cx="7660313" cy="7294880"/>
          <wp:effectExtent l="0" t="0" r="0" b="0"/>
          <wp:wrapNone/>
          <wp:docPr id="129057647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90576476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2677"/>
                  <a:stretch/>
                </pic:blipFill>
                <pic:spPr bwMode="auto">
                  <a:xfrm>
                    <a:off x="0" y="0"/>
                    <a:ext cx="7660313" cy="72948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A14093"/>
    <w:multiLevelType w:val="hybridMultilevel"/>
    <w:tmpl w:val="0DD6312E"/>
    <w:lvl w:ilvl="0" w:tplc="47087F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23095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988"/>
    <w:rsid w:val="0000565B"/>
    <w:rsid w:val="000228F1"/>
    <w:rsid w:val="00050559"/>
    <w:rsid w:val="000704BC"/>
    <w:rsid w:val="00071D2E"/>
    <w:rsid w:val="00076DAB"/>
    <w:rsid w:val="000949A5"/>
    <w:rsid w:val="000C19BB"/>
    <w:rsid w:val="000C62D8"/>
    <w:rsid w:val="000F029E"/>
    <w:rsid w:val="000F1665"/>
    <w:rsid w:val="00113C0C"/>
    <w:rsid w:val="00115D1F"/>
    <w:rsid w:val="00123820"/>
    <w:rsid w:val="0018193C"/>
    <w:rsid w:val="001C0E64"/>
    <w:rsid w:val="001F6C21"/>
    <w:rsid w:val="0020539B"/>
    <w:rsid w:val="00207550"/>
    <w:rsid w:val="00270103"/>
    <w:rsid w:val="002B7B43"/>
    <w:rsid w:val="002F1906"/>
    <w:rsid w:val="003466CF"/>
    <w:rsid w:val="00397959"/>
    <w:rsid w:val="003A623C"/>
    <w:rsid w:val="00403410"/>
    <w:rsid w:val="00417770"/>
    <w:rsid w:val="004256C6"/>
    <w:rsid w:val="00462327"/>
    <w:rsid w:val="004D6EA5"/>
    <w:rsid w:val="004E366D"/>
    <w:rsid w:val="004F5AC3"/>
    <w:rsid w:val="00545287"/>
    <w:rsid w:val="00564305"/>
    <w:rsid w:val="00576561"/>
    <w:rsid w:val="00590DCC"/>
    <w:rsid w:val="005A5AAC"/>
    <w:rsid w:val="005B1988"/>
    <w:rsid w:val="00601C46"/>
    <w:rsid w:val="0065636E"/>
    <w:rsid w:val="00661889"/>
    <w:rsid w:val="006640C2"/>
    <w:rsid w:val="006741AF"/>
    <w:rsid w:val="00700687"/>
    <w:rsid w:val="00711BEA"/>
    <w:rsid w:val="007579B8"/>
    <w:rsid w:val="0078298E"/>
    <w:rsid w:val="007D28A6"/>
    <w:rsid w:val="00816B10"/>
    <w:rsid w:val="00892842"/>
    <w:rsid w:val="00897EEF"/>
    <w:rsid w:val="008B06F3"/>
    <w:rsid w:val="008D5C41"/>
    <w:rsid w:val="008E09FF"/>
    <w:rsid w:val="00922189"/>
    <w:rsid w:val="0096191F"/>
    <w:rsid w:val="0096490D"/>
    <w:rsid w:val="0099298C"/>
    <w:rsid w:val="009C185E"/>
    <w:rsid w:val="009E451B"/>
    <w:rsid w:val="00AB6FFB"/>
    <w:rsid w:val="00AE458B"/>
    <w:rsid w:val="00AF66C9"/>
    <w:rsid w:val="00B21BA0"/>
    <w:rsid w:val="00B5100A"/>
    <w:rsid w:val="00B74B1F"/>
    <w:rsid w:val="00BA1DF3"/>
    <w:rsid w:val="00BA5878"/>
    <w:rsid w:val="00BC028E"/>
    <w:rsid w:val="00BC4120"/>
    <w:rsid w:val="00BE63B6"/>
    <w:rsid w:val="00BF4A9B"/>
    <w:rsid w:val="00C11B0B"/>
    <w:rsid w:val="00C223A4"/>
    <w:rsid w:val="00C22E67"/>
    <w:rsid w:val="00C45784"/>
    <w:rsid w:val="00CC21C3"/>
    <w:rsid w:val="00CE1543"/>
    <w:rsid w:val="00D516DF"/>
    <w:rsid w:val="00D67C07"/>
    <w:rsid w:val="00D76107"/>
    <w:rsid w:val="00D82050"/>
    <w:rsid w:val="00DA7CB3"/>
    <w:rsid w:val="00DB63A2"/>
    <w:rsid w:val="00E019AC"/>
    <w:rsid w:val="00EE7CF4"/>
    <w:rsid w:val="00EF61FA"/>
    <w:rsid w:val="00F00460"/>
    <w:rsid w:val="00F23BBC"/>
    <w:rsid w:val="00F250B7"/>
    <w:rsid w:val="00F52541"/>
    <w:rsid w:val="00F75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67D6A5"/>
  <w15:chartTrackingRefBased/>
  <w15:docId w15:val="{21776E0E-48B4-5148-A585-306432A25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0687"/>
  </w:style>
  <w:style w:type="paragraph" w:styleId="Heading1">
    <w:name w:val="heading 1"/>
    <w:basedOn w:val="Normal"/>
    <w:next w:val="Normal"/>
    <w:link w:val="Heading1Char"/>
    <w:uiPriority w:val="9"/>
    <w:qFormat/>
    <w:rsid w:val="00F0046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00460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paragraph" w:styleId="Heading4">
    <w:name w:val="heading 4"/>
    <w:basedOn w:val="Normal"/>
    <w:link w:val="Heading4Char"/>
    <w:uiPriority w:val="1"/>
    <w:qFormat/>
    <w:rsid w:val="005B1988"/>
    <w:pPr>
      <w:widowControl w:val="0"/>
      <w:spacing w:before="18"/>
      <w:ind w:left="291" w:firstLine="2"/>
      <w:outlineLvl w:val="3"/>
    </w:pPr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1"/>
    <w:rsid w:val="005B1988"/>
    <w:rPr>
      <w:rFonts w:ascii="Montserrat Semi Bold" w:eastAsia="Montserrat Semi Bold" w:hAnsi="Montserrat Semi Bold"/>
      <w:kern w:val="0"/>
      <w:sz w:val="44"/>
      <w:szCs w:val="44"/>
      <w:lang w:val="en-US"/>
      <w14:ligatures w14:val="none"/>
    </w:rPr>
  </w:style>
  <w:style w:type="paragraph" w:styleId="NoSpacing">
    <w:name w:val="No Spacing"/>
    <w:link w:val="NoSpacingChar"/>
    <w:uiPriority w:val="1"/>
    <w:qFormat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623C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01C46"/>
  </w:style>
  <w:style w:type="paragraph" w:styleId="Footer">
    <w:name w:val="footer"/>
    <w:basedOn w:val="Normal"/>
    <w:link w:val="FooterChar"/>
    <w:uiPriority w:val="99"/>
    <w:unhideWhenUsed/>
    <w:rsid w:val="00601C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01C46"/>
  </w:style>
  <w:style w:type="character" w:styleId="PageNumber">
    <w:name w:val="page number"/>
    <w:basedOn w:val="DefaultParagraphFont"/>
    <w:uiPriority w:val="99"/>
    <w:semiHidden/>
    <w:unhideWhenUsed/>
    <w:rsid w:val="00601C46"/>
  </w:style>
  <w:style w:type="character" w:customStyle="1" w:styleId="Heading2Char">
    <w:name w:val="Heading 2 Char"/>
    <w:basedOn w:val="DefaultParagraphFont"/>
    <w:link w:val="Heading2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00460"/>
    <w:rPr>
      <w:rFonts w:asciiTheme="majorHAnsi" w:eastAsiaTheme="majorEastAsia" w:hAnsiTheme="majorHAnsi" w:cstheme="majorBidi"/>
      <w:color w:val="002949" w:themeColor="accent1" w:themeShade="BF"/>
      <w:sz w:val="32"/>
      <w:szCs w:val="32"/>
    </w:rPr>
  </w:style>
  <w:style w:type="paragraph" w:customStyle="1" w:styleId="MainTitle">
    <w:name w:val="Main Title"/>
    <w:basedOn w:val="Normal"/>
    <w:qFormat/>
    <w:rsid w:val="00F00460"/>
    <w:rPr>
      <w:rFonts w:ascii="Bliss 2 Regular" w:hAnsi="Bliss 2 Regular"/>
      <w:noProof/>
      <w:color w:val="003862" w:themeColor="accent1"/>
    </w:rPr>
  </w:style>
  <w:style w:type="paragraph" w:customStyle="1" w:styleId="Subhead">
    <w:name w:val="Subhead"/>
    <w:basedOn w:val="Normal"/>
    <w:qFormat/>
    <w:rsid w:val="002B7B43"/>
    <w:pPr>
      <w:spacing w:before="240" w:after="240"/>
    </w:pPr>
    <w:rPr>
      <w:rFonts w:ascii="Verdana" w:eastAsia="Montserrat" w:hAnsi="Verdana" w:cs="Montserrat"/>
      <w:color w:val="009DD9" w:themeColor="accent2"/>
      <w:spacing w:val="-2"/>
      <w:sz w:val="48"/>
      <w:szCs w:val="48"/>
    </w:rPr>
  </w:style>
  <w:style w:type="paragraph" w:customStyle="1" w:styleId="MainHead">
    <w:name w:val="Main Head"/>
    <w:basedOn w:val="Normal"/>
    <w:qFormat/>
    <w:rsid w:val="002B7B43"/>
    <w:pPr>
      <w:spacing w:before="120" w:after="120"/>
    </w:pPr>
    <w:rPr>
      <w:rFonts w:ascii="Verdana" w:hAnsi="Verdana"/>
      <w:b/>
      <w:noProof/>
      <w:color w:val="003862" w:themeColor="accent1"/>
      <w:sz w:val="56"/>
    </w:rPr>
  </w:style>
  <w:style w:type="paragraph" w:customStyle="1" w:styleId="MainBody">
    <w:name w:val="Main Body"/>
    <w:basedOn w:val="Normal"/>
    <w:qFormat/>
    <w:rsid w:val="004F5AC3"/>
    <w:pPr>
      <w:spacing w:before="120" w:after="120" w:line="360" w:lineRule="auto"/>
    </w:pPr>
    <w:rPr>
      <w:rFonts w:ascii="Verdana" w:hAnsi="Verdana"/>
      <w:color w:val="17406D" w:themeColor="text2"/>
    </w:rPr>
  </w:style>
  <w:style w:type="paragraph" w:styleId="ListParagraph">
    <w:name w:val="List Paragraph"/>
    <w:basedOn w:val="Normal"/>
    <w:uiPriority w:val="34"/>
    <w:qFormat/>
    <w:rsid w:val="006741AF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Contents">
    <w:name w:val="Contents"/>
    <w:basedOn w:val="MainBody"/>
    <w:qFormat/>
    <w:rsid w:val="006741AF"/>
    <w:pPr>
      <w:tabs>
        <w:tab w:val="right" w:leader="dot" w:pos="9000"/>
      </w:tabs>
    </w:pPr>
    <w:rPr>
      <w:color w:val="003862" w:themeColor="accent1"/>
      <w:sz w:val="36"/>
    </w:rPr>
  </w:style>
  <w:style w:type="paragraph" w:customStyle="1" w:styleId="SubContents">
    <w:name w:val="SubContents"/>
    <w:basedOn w:val="Contents"/>
    <w:qFormat/>
    <w:rsid w:val="006741AF"/>
    <w:pPr>
      <w:ind w:left="284"/>
    </w:pPr>
    <w:rPr>
      <w:sz w:val="28"/>
    </w:rPr>
  </w:style>
  <w:style w:type="table" w:styleId="TableGrid">
    <w:name w:val="Table Grid"/>
    <w:basedOn w:val="TableNormal"/>
    <w:uiPriority w:val="39"/>
    <w:rsid w:val="00961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UCD">
      <a:dk1>
        <a:srgbClr val="3C4B5F"/>
      </a:dk1>
      <a:lt1>
        <a:srgbClr val="FFFFFF"/>
      </a:lt1>
      <a:dk2>
        <a:srgbClr val="17406D"/>
      </a:dk2>
      <a:lt2>
        <a:srgbClr val="DBEFF9"/>
      </a:lt2>
      <a:accent1>
        <a:srgbClr val="003862"/>
      </a:accent1>
      <a:accent2>
        <a:srgbClr val="009DD9"/>
      </a:accent2>
      <a:accent3>
        <a:srgbClr val="6CB644"/>
      </a:accent3>
      <a:accent4>
        <a:srgbClr val="F2CF1D"/>
      </a:accent4>
      <a:accent5>
        <a:srgbClr val="008D47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1F173F8-39E2-EF42-A595-205D4F5B0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4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McKay</dc:creator>
  <cp:keywords/>
  <dc:description/>
  <cp:lastModifiedBy>Roisin Roberts</cp:lastModifiedBy>
  <cp:revision>28</cp:revision>
  <dcterms:created xsi:type="dcterms:W3CDTF">2024-02-21T10:58:00Z</dcterms:created>
  <dcterms:modified xsi:type="dcterms:W3CDTF">2024-06-04T15:44:00Z</dcterms:modified>
</cp:coreProperties>
</file>